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9" w:rsidRDefault="006418F9" w:rsidP="006418F9">
      <w:pPr>
        <w:spacing w:line="451" w:lineRule="auto"/>
        <w:ind w:left="1660" w:right="16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CHAPTER 1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 GETTING STARTED WITH PYTHON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CLASS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TEST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</w:t>
      </w:r>
    </w:p>
    <w:p w:rsidR="006418F9" w:rsidRDefault="006418F9" w:rsidP="006418F9">
      <w:pPr>
        <w:pStyle w:val="BodyText"/>
        <w:tabs>
          <w:tab w:val="left" w:pos="7421"/>
        </w:tabs>
        <w:spacing w:line="273" w:lineRule="exact"/>
        <w:ind w:left="220"/>
      </w:pPr>
      <w:r>
        <w:t>Time: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Min</w:t>
      </w:r>
      <w:r>
        <w:tab/>
        <w:t>Max</w:t>
      </w:r>
      <w:r>
        <w:rPr>
          <w:spacing w:val="-3"/>
        </w:rPr>
        <w:t xml:space="preserve"> </w:t>
      </w:r>
      <w:r>
        <w:t>Marks: 20</w:t>
      </w:r>
    </w:p>
    <w:p w:rsidR="006418F9" w:rsidRDefault="006418F9" w:rsidP="006418F9">
      <w:pPr>
        <w:pStyle w:val="BodyText"/>
        <w:spacing w:before="1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9"/>
        </w:tabs>
        <w:spacing w:line="448" w:lineRule="auto"/>
        <w:ind w:right="3204" w:firstLine="0"/>
        <w:rPr>
          <w:sz w:val="24"/>
        </w:rPr>
      </w:pPr>
      <w:r>
        <w:rPr>
          <w:sz w:val="24"/>
          <w:shd w:val="clear" w:color="auto" w:fill="FCFCFC"/>
        </w:rPr>
        <w:t>Is</w:t>
      </w:r>
      <w:r>
        <w:rPr>
          <w:spacing w:val="-6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Python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case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sensitive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when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dealing</w:t>
      </w:r>
      <w:r>
        <w:rPr>
          <w:spacing w:val="-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with identifiers?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yes</w:t>
      </w:r>
    </w:p>
    <w:p w:rsidR="006418F9" w:rsidRDefault="006418F9" w:rsidP="006418F9">
      <w:pPr>
        <w:pStyle w:val="ListParagraph"/>
        <w:numPr>
          <w:ilvl w:val="0"/>
          <w:numId w:val="6"/>
        </w:numPr>
        <w:tabs>
          <w:tab w:val="left" w:pos="502"/>
        </w:tabs>
        <w:spacing w:before="3"/>
        <w:ind w:hanging="282"/>
        <w:rPr>
          <w:sz w:val="24"/>
        </w:rPr>
      </w:pPr>
      <w:r>
        <w:rPr>
          <w:sz w:val="24"/>
          <w:shd w:val="clear" w:color="auto" w:fill="FCFCFC"/>
        </w:rPr>
        <w:t>no</w:t>
      </w:r>
    </w:p>
    <w:p w:rsidR="006418F9" w:rsidRDefault="006418F9" w:rsidP="006418F9">
      <w:pPr>
        <w:pStyle w:val="BodyText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6"/>
        </w:numPr>
        <w:tabs>
          <w:tab w:val="left" w:pos="488"/>
        </w:tabs>
        <w:spacing w:before="1" w:line="448" w:lineRule="auto"/>
        <w:ind w:left="220" w:right="6576" w:firstLine="0"/>
        <w:rPr>
          <w:sz w:val="24"/>
        </w:rPr>
      </w:pPr>
      <w:r>
        <w:rPr>
          <w:sz w:val="24"/>
          <w:shd w:val="clear" w:color="auto" w:fill="FCFCFC"/>
        </w:rPr>
        <w:t>machine</w:t>
      </w:r>
      <w:r>
        <w:rPr>
          <w:spacing w:val="8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dependent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CFCFC"/>
        </w:rPr>
        <w:t>d)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none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of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mentioned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1"/>
        <w:rPr>
          <w:sz w:val="17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2" w:line="451" w:lineRule="auto"/>
        <w:ind w:right="3295" w:firstLine="0"/>
        <w:rPr>
          <w:sz w:val="24"/>
        </w:rPr>
      </w:pPr>
      <w:r>
        <w:rPr>
          <w:sz w:val="24"/>
          <w:shd w:val="clear" w:color="auto" w:fill="FCFCFC"/>
        </w:rPr>
        <w:t>What is the maximum possible length of an identifier?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31 characters</w:t>
      </w:r>
    </w:p>
    <w:p w:rsidR="006418F9" w:rsidRDefault="006418F9" w:rsidP="006418F9">
      <w:pPr>
        <w:pStyle w:val="ListParagraph"/>
        <w:numPr>
          <w:ilvl w:val="0"/>
          <w:numId w:val="5"/>
        </w:numPr>
        <w:tabs>
          <w:tab w:val="left" w:pos="502"/>
        </w:tabs>
        <w:spacing w:line="273" w:lineRule="exact"/>
        <w:ind w:hanging="282"/>
        <w:rPr>
          <w:sz w:val="24"/>
        </w:rPr>
      </w:pPr>
      <w:r>
        <w:rPr>
          <w:sz w:val="24"/>
          <w:shd w:val="clear" w:color="auto" w:fill="FCFCFC"/>
        </w:rPr>
        <w:t>63</w:t>
      </w:r>
      <w:r>
        <w:rPr>
          <w:spacing w:val="-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characters</w:t>
      </w:r>
    </w:p>
    <w:p w:rsidR="006418F9" w:rsidRDefault="006418F9" w:rsidP="006418F9">
      <w:pPr>
        <w:pStyle w:val="BodyText"/>
        <w:spacing w:before="1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5"/>
        </w:numPr>
        <w:tabs>
          <w:tab w:val="left" w:pos="488"/>
        </w:tabs>
        <w:ind w:left="487" w:hanging="268"/>
        <w:rPr>
          <w:sz w:val="24"/>
        </w:rPr>
      </w:pPr>
      <w:r>
        <w:rPr>
          <w:sz w:val="24"/>
          <w:shd w:val="clear" w:color="auto" w:fill="FCFCFC"/>
        </w:rPr>
        <w:t>79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characters</w:t>
      </w:r>
    </w:p>
    <w:p w:rsidR="006418F9" w:rsidRDefault="006418F9" w:rsidP="006418F9">
      <w:pPr>
        <w:pStyle w:val="BodyText"/>
        <w:spacing w:before="1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5"/>
        </w:numPr>
        <w:tabs>
          <w:tab w:val="left" w:pos="502"/>
        </w:tabs>
        <w:ind w:hanging="282"/>
        <w:rPr>
          <w:sz w:val="24"/>
        </w:rPr>
      </w:pPr>
      <w:r>
        <w:rPr>
          <w:sz w:val="24"/>
          <w:shd w:val="clear" w:color="auto" w:fill="FCFCFC"/>
        </w:rPr>
        <w:t>none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of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mentioned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11"/>
        <w:rPr>
          <w:sz w:val="17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2" w:line="448" w:lineRule="auto"/>
        <w:ind w:right="5525" w:firstLine="0"/>
        <w:rPr>
          <w:sz w:val="24"/>
        </w:rPr>
      </w:pPr>
      <w:r>
        <w:rPr>
          <w:sz w:val="24"/>
          <w:shd w:val="clear" w:color="auto" w:fill="FCFCFC"/>
        </w:rPr>
        <w:t>Which of the following is invalid?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 _a =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1</w:t>
      </w:r>
    </w:p>
    <w:p w:rsidR="006418F9" w:rsidRDefault="006418F9" w:rsidP="006418F9">
      <w:pPr>
        <w:pStyle w:val="ListParagraph"/>
        <w:numPr>
          <w:ilvl w:val="0"/>
          <w:numId w:val="4"/>
        </w:numPr>
        <w:tabs>
          <w:tab w:val="left" w:pos="502"/>
          <w:tab w:val="left" w:pos="769"/>
        </w:tabs>
        <w:spacing w:before="2"/>
        <w:ind w:hanging="2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shd w:val="clear" w:color="auto" w:fill="FCFCFC"/>
        </w:rPr>
        <w:t>a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= 1</w:t>
      </w:r>
    </w:p>
    <w:p w:rsidR="006418F9" w:rsidRDefault="006418F9" w:rsidP="006418F9">
      <w:pPr>
        <w:pStyle w:val="BodyText"/>
        <w:spacing w:before="10"/>
        <w:rPr>
          <w:sz w:val="20"/>
        </w:rPr>
      </w:pPr>
    </w:p>
    <w:p w:rsidR="006418F9" w:rsidRDefault="006418F9" w:rsidP="006418F9">
      <w:pPr>
        <w:pStyle w:val="ListParagraph"/>
        <w:numPr>
          <w:ilvl w:val="0"/>
          <w:numId w:val="4"/>
        </w:numPr>
        <w:tabs>
          <w:tab w:val="left" w:pos="488"/>
          <w:tab w:val="left" w:pos="755"/>
          <w:tab w:val="left" w:pos="1350"/>
        </w:tabs>
        <w:spacing w:before="1"/>
        <w:ind w:left="487" w:hanging="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shd w:val="clear" w:color="auto" w:fill="FCFCFC"/>
        </w:rPr>
        <w:t>str</w:t>
      </w:r>
      <w:r>
        <w:rPr>
          <w:sz w:val="24"/>
          <w:u w:val="single"/>
        </w:rPr>
        <w:tab/>
      </w:r>
      <w:r>
        <w:rPr>
          <w:sz w:val="24"/>
          <w:shd w:val="clear" w:color="auto" w:fill="FCFCFC"/>
        </w:rPr>
        <w:t>=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1</w:t>
      </w:r>
    </w:p>
    <w:p w:rsidR="006418F9" w:rsidRDefault="006418F9" w:rsidP="006418F9">
      <w:pPr>
        <w:pStyle w:val="BodyText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4"/>
        </w:numPr>
        <w:tabs>
          <w:tab w:val="left" w:pos="502"/>
        </w:tabs>
        <w:ind w:hanging="282"/>
        <w:rPr>
          <w:sz w:val="24"/>
        </w:rPr>
      </w:pPr>
      <w:r>
        <w:rPr>
          <w:sz w:val="24"/>
          <w:shd w:val="clear" w:color="auto" w:fill="FCFCFC"/>
        </w:rPr>
        <w:t>none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of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mentioned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rPr>
          <w:sz w:val="18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2" w:line="451" w:lineRule="auto"/>
        <w:ind w:right="4280" w:firstLine="0"/>
        <w:rPr>
          <w:sz w:val="24"/>
        </w:rPr>
      </w:pPr>
      <w:r>
        <w:rPr>
          <w:sz w:val="24"/>
          <w:shd w:val="clear" w:color="auto" w:fill="FCFCFC"/>
        </w:rPr>
        <w:t>Which of the following is an invalid variable?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my_string_1</w:t>
      </w:r>
    </w:p>
    <w:p w:rsidR="006418F9" w:rsidRDefault="006418F9" w:rsidP="006418F9">
      <w:pPr>
        <w:pStyle w:val="BodyText"/>
        <w:spacing w:line="451" w:lineRule="auto"/>
        <w:ind w:left="220" w:right="7909"/>
      </w:pPr>
      <w:r>
        <w:rPr>
          <w:shd w:val="clear" w:color="auto" w:fill="FCFCFC"/>
        </w:rPr>
        <w:t>b) 1st_string</w:t>
      </w:r>
      <w:r>
        <w:rPr>
          <w:spacing w:val="-64"/>
        </w:rPr>
        <w:t xml:space="preserve"> </w:t>
      </w:r>
      <w:r>
        <w:rPr>
          <w:shd w:val="clear" w:color="auto" w:fill="FCFCFC"/>
        </w:rPr>
        <w:t>c) foo</w:t>
      </w:r>
    </w:p>
    <w:p w:rsidR="006418F9" w:rsidRDefault="006418F9" w:rsidP="006418F9">
      <w:pPr>
        <w:pStyle w:val="BodyText"/>
        <w:spacing w:line="273" w:lineRule="exact"/>
        <w:ind w:left="220"/>
      </w:pPr>
      <w:r>
        <w:rPr>
          <w:shd w:val="clear" w:color="auto" w:fill="FCFCFC"/>
        </w:rPr>
        <w:t>d)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_</w:t>
      </w:r>
    </w:p>
    <w:p w:rsidR="006418F9" w:rsidRDefault="006418F9" w:rsidP="006418F9">
      <w:pPr>
        <w:spacing w:line="273" w:lineRule="exact"/>
        <w:sectPr w:rsidR="006418F9" w:rsidSect="006418F9">
          <w:footerReference w:type="default" r:id="rId7"/>
          <w:pgSz w:w="11910" w:h="16840"/>
          <w:pgMar w:top="760" w:right="1220" w:bottom="1200" w:left="1220" w:header="720" w:footer="10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20"/>
        </w:sect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67" w:line="451" w:lineRule="auto"/>
        <w:ind w:right="1124" w:firstLine="0"/>
        <w:rPr>
          <w:sz w:val="24"/>
        </w:rPr>
      </w:pPr>
      <w:r>
        <w:rPr>
          <w:sz w:val="24"/>
          <w:shd w:val="clear" w:color="auto" w:fill="FCFCFC"/>
        </w:rPr>
        <w:lastRenderedPageBreak/>
        <w:t>Why are local variable names beginning with an underscore discouraged?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they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are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used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to indicate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 private</w:t>
      </w:r>
      <w:r>
        <w:rPr>
          <w:spacing w:val="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variables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of</w:t>
      </w:r>
      <w:r>
        <w:rPr>
          <w:spacing w:val="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class</w:t>
      </w:r>
    </w:p>
    <w:p w:rsidR="006418F9" w:rsidRDefault="006418F9" w:rsidP="006418F9">
      <w:pPr>
        <w:pStyle w:val="ListParagraph"/>
        <w:numPr>
          <w:ilvl w:val="0"/>
          <w:numId w:val="3"/>
        </w:numPr>
        <w:tabs>
          <w:tab w:val="left" w:pos="502"/>
        </w:tabs>
        <w:spacing w:line="273" w:lineRule="exact"/>
        <w:ind w:hanging="282"/>
        <w:rPr>
          <w:sz w:val="24"/>
        </w:rPr>
      </w:pPr>
      <w:r>
        <w:rPr>
          <w:sz w:val="24"/>
          <w:shd w:val="clear" w:color="auto" w:fill="FCFCFC"/>
        </w:rPr>
        <w:t>they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confuse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interpreter</w:t>
      </w:r>
    </w:p>
    <w:p w:rsidR="006418F9" w:rsidRDefault="006418F9" w:rsidP="006418F9">
      <w:pPr>
        <w:pStyle w:val="BodyText"/>
        <w:spacing w:before="1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3"/>
        </w:numPr>
        <w:tabs>
          <w:tab w:val="left" w:pos="488"/>
        </w:tabs>
        <w:spacing w:line="448" w:lineRule="auto"/>
        <w:ind w:left="220" w:right="4626" w:firstLine="0"/>
        <w:rPr>
          <w:sz w:val="24"/>
        </w:rPr>
      </w:pPr>
      <w:r>
        <w:rPr>
          <w:sz w:val="24"/>
          <w:shd w:val="clear" w:color="auto" w:fill="FCFCFC"/>
        </w:rPr>
        <w:t>they are used to indicate global variables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d)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they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slow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down execution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3"/>
        <w:rPr>
          <w:sz w:val="17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3" w:line="448" w:lineRule="auto"/>
        <w:ind w:right="4712" w:firstLine="0"/>
        <w:rPr>
          <w:sz w:val="24"/>
        </w:rPr>
      </w:pPr>
      <w:r>
        <w:rPr>
          <w:sz w:val="24"/>
          <w:shd w:val="clear" w:color="auto" w:fill="FCFCFC"/>
        </w:rPr>
        <w:t>Which of the following is not a keyword?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eval</w:t>
      </w:r>
    </w:p>
    <w:p w:rsidR="006418F9" w:rsidRDefault="006418F9" w:rsidP="006418F9">
      <w:pPr>
        <w:pStyle w:val="BodyText"/>
        <w:spacing w:before="2" w:line="448" w:lineRule="auto"/>
        <w:ind w:left="220" w:right="8069"/>
      </w:pPr>
      <w:r>
        <w:rPr>
          <w:shd w:val="clear" w:color="auto" w:fill="FCFCFC"/>
        </w:rPr>
        <w:t>b)</w:t>
      </w:r>
      <w:r>
        <w:rPr>
          <w:spacing w:val="66"/>
          <w:shd w:val="clear" w:color="auto" w:fill="FCFCFC"/>
        </w:rPr>
        <w:t xml:space="preserve"> </w:t>
      </w:r>
      <w:r>
        <w:rPr>
          <w:shd w:val="clear" w:color="auto" w:fill="FCFCFC"/>
        </w:rPr>
        <w:t>assert</w:t>
      </w:r>
      <w:r>
        <w:rPr>
          <w:spacing w:val="1"/>
        </w:rPr>
        <w:t xml:space="preserve"> </w:t>
      </w:r>
      <w:r>
        <w:rPr>
          <w:shd w:val="clear" w:color="auto" w:fill="FCFCFC"/>
        </w:rPr>
        <w:t>c) nonlocal</w:t>
      </w:r>
      <w:r>
        <w:rPr>
          <w:spacing w:val="-64"/>
        </w:rPr>
        <w:t xml:space="preserve"> </w:t>
      </w:r>
      <w:r>
        <w:rPr>
          <w:shd w:val="clear" w:color="auto" w:fill="FCFCFC"/>
        </w:rPr>
        <w:t>d)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pass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3"/>
        <w:rPr>
          <w:sz w:val="17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9"/>
        </w:tabs>
        <w:spacing w:before="92" w:line="451" w:lineRule="auto"/>
        <w:ind w:right="5897" w:firstLine="0"/>
        <w:rPr>
          <w:sz w:val="24"/>
        </w:rPr>
      </w:pPr>
      <w:r>
        <w:rPr>
          <w:sz w:val="24"/>
          <w:shd w:val="clear" w:color="auto" w:fill="FCFCFC"/>
        </w:rPr>
        <w:t>All keywords in Python are in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lower case</w:t>
      </w:r>
    </w:p>
    <w:p w:rsidR="006418F9" w:rsidRDefault="006418F9" w:rsidP="006418F9">
      <w:pPr>
        <w:pStyle w:val="ListParagraph"/>
        <w:numPr>
          <w:ilvl w:val="0"/>
          <w:numId w:val="2"/>
        </w:numPr>
        <w:tabs>
          <w:tab w:val="left" w:pos="502"/>
        </w:tabs>
        <w:spacing w:line="273" w:lineRule="exact"/>
        <w:ind w:hanging="282"/>
        <w:rPr>
          <w:sz w:val="24"/>
        </w:rPr>
      </w:pPr>
      <w:r>
        <w:rPr>
          <w:sz w:val="24"/>
          <w:shd w:val="clear" w:color="auto" w:fill="FCFCFC"/>
        </w:rPr>
        <w:t>UPPER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CASE</w:t>
      </w:r>
    </w:p>
    <w:p w:rsidR="006418F9" w:rsidRDefault="006418F9" w:rsidP="006418F9">
      <w:pPr>
        <w:pStyle w:val="BodyText"/>
        <w:spacing w:before="2"/>
        <w:rPr>
          <w:sz w:val="21"/>
        </w:rPr>
      </w:pPr>
    </w:p>
    <w:p w:rsidR="006418F9" w:rsidRDefault="006418F9" w:rsidP="006418F9">
      <w:pPr>
        <w:pStyle w:val="ListParagraph"/>
        <w:numPr>
          <w:ilvl w:val="0"/>
          <w:numId w:val="2"/>
        </w:numPr>
        <w:tabs>
          <w:tab w:val="left" w:pos="488"/>
        </w:tabs>
        <w:ind w:left="487" w:hanging="268"/>
        <w:rPr>
          <w:sz w:val="24"/>
        </w:rPr>
      </w:pPr>
      <w:r>
        <w:rPr>
          <w:sz w:val="24"/>
          <w:shd w:val="clear" w:color="auto" w:fill="FCFCFC"/>
        </w:rPr>
        <w:t>Capitalized</w:t>
      </w:r>
    </w:p>
    <w:p w:rsidR="006418F9" w:rsidRDefault="006418F9" w:rsidP="006418F9">
      <w:pPr>
        <w:pStyle w:val="BodyText"/>
        <w:spacing w:before="10"/>
        <w:rPr>
          <w:sz w:val="20"/>
        </w:rPr>
      </w:pPr>
    </w:p>
    <w:p w:rsidR="006418F9" w:rsidRDefault="006418F9" w:rsidP="006418F9">
      <w:pPr>
        <w:pStyle w:val="ListParagraph"/>
        <w:numPr>
          <w:ilvl w:val="0"/>
          <w:numId w:val="2"/>
        </w:numPr>
        <w:tabs>
          <w:tab w:val="left" w:pos="502"/>
        </w:tabs>
        <w:ind w:hanging="282"/>
        <w:rPr>
          <w:sz w:val="24"/>
        </w:rPr>
      </w:pPr>
      <w:r>
        <w:rPr>
          <w:sz w:val="24"/>
          <w:shd w:val="clear" w:color="auto" w:fill="FCFCFC"/>
        </w:rPr>
        <w:t>None</w:t>
      </w:r>
      <w:r>
        <w:rPr>
          <w:spacing w:val="-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of the</w:t>
      </w:r>
      <w:r>
        <w:rPr>
          <w:spacing w:val="-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mentioned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10"/>
        <w:rPr>
          <w:sz w:val="17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3" w:line="451" w:lineRule="auto"/>
        <w:ind w:right="2683" w:firstLine="0"/>
        <w:rPr>
          <w:sz w:val="24"/>
        </w:rPr>
      </w:pPr>
      <w:r>
        <w:rPr>
          <w:sz w:val="24"/>
          <w:shd w:val="clear" w:color="auto" w:fill="FCFCFC"/>
        </w:rPr>
        <w:t>Which of the following is true for variable names in Python?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unlimited length</w:t>
      </w:r>
    </w:p>
    <w:p w:rsidR="006418F9" w:rsidRDefault="006418F9" w:rsidP="006418F9">
      <w:pPr>
        <w:pStyle w:val="ListParagraph"/>
        <w:numPr>
          <w:ilvl w:val="0"/>
          <w:numId w:val="1"/>
        </w:numPr>
        <w:tabs>
          <w:tab w:val="left" w:pos="502"/>
        </w:tabs>
        <w:spacing w:line="275" w:lineRule="exact"/>
        <w:ind w:hanging="282"/>
        <w:rPr>
          <w:sz w:val="24"/>
        </w:rPr>
      </w:pPr>
      <w:r>
        <w:rPr>
          <w:sz w:val="24"/>
          <w:shd w:val="clear" w:color="auto" w:fill="FCFCFC"/>
        </w:rPr>
        <w:t>all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private members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must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have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leading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and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trailing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underscores</w:t>
      </w:r>
    </w:p>
    <w:p w:rsidR="006418F9" w:rsidRDefault="006418F9" w:rsidP="006418F9">
      <w:pPr>
        <w:pStyle w:val="BodyText"/>
        <w:spacing w:before="10"/>
        <w:rPr>
          <w:sz w:val="20"/>
        </w:rPr>
      </w:pPr>
    </w:p>
    <w:p w:rsidR="006418F9" w:rsidRDefault="006418F9" w:rsidP="006418F9">
      <w:pPr>
        <w:pStyle w:val="ListParagraph"/>
        <w:numPr>
          <w:ilvl w:val="0"/>
          <w:numId w:val="1"/>
        </w:numPr>
        <w:tabs>
          <w:tab w:val="left" w:pos="488"/>
        </w:tabs>
        <w:spacing w:line="451" w:lineRule="auto"/>
        <w:ind w:left="220" w:right="1407" w:firstLine="0"/>
        <w:rPr>
          <w:sz w:val="24"/>
        </w:rPr>
      </w:pPr>
      <w:r>
        <w:rPr>
          <w:sz w:val="24"/>
          <w:shd w:val="clear" w:color="auto" w:fill="FCFCFC"/>
        </w:rPr>
        <w:t>underscore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and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ampersand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are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the</w:t>
      </w:r>
      <w:r>
        <w:rPr>
          <w:spacing w:val="-3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only</w:t>
      </w:r>
      <w:r>
        <w:rPr>
          <w:spacing w:val="-5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two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special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characters</w:t>
      </w:r>
      <w:r>
        <w:rPr>
          <w:spacing w:val="-4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allowed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d)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none of the</w:t>
      </w:r>
      <w:r>
        <w:rPr>
          <w:spacing w:val="-2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mentioned</w:t>
      </w:r>
    </w:p>
    <w:p w:rsidR="006418F9" w:rsidRDefault="006418F9" w:rsidP="006418F9">
      <w:pPr>
        <w:pStyle w:val="BodyText"/>
        <w:rPr>
          <w:sz w:val="20"/>
        </w:rPr>
      </w:pPr>
    </w:p>
    <w:p w:rsidR="006418F9" w:rsidRDefault="006418F9" w:rsidP="006418F9">
      <w:pPr>
        <w:pStyle w:val="BodyText"/>
        <w:spacing w:before="9"/>
        <w:rPr>
          <w:sz w:val="16"/>
        </w:rPr>
      </w:pPr>
    </w:p>
    <w:p w:rsidR="006418F9" w:rsidRDefault="006418F9" w:rsidP="006418F9">
      <w:pPr>
        <w:pStyle w:val="ListParagraph"/>
        <w:numPr>
          <w:ilvl w:val="0"/>
          <w:numId w:val="7"/>
        </w:numPr>
        <w:tabs>
          <w:tab w:val="left" w:pos="485"/>
        </w:tabs>
        <w:spacing w:before="93" w:line="448" w:lineRule="auto"/>
        <w:ind w:right="4068" w:firstLine="0"/>
        <w:rPr>
          <w:sz w:val="24"/>
        </w:rPr>
      </w:pPr>
      <w:r>
        <w:rPr>
          <w:sz w:val="24"/>
          <w:shd w:val="clear" w:color="auto" w:fill="FCFCFC"/>
        </w:rPr>
        <w:t>Which of the following is an invalid statement?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FCFCFC"/>
        </w:rPr>
        <w:t>a)</w:t>
      </w:r>
      <w:r>
        <w:rPr>
          <w:spacing w:val="-1"/>
          <w:sz w:val="24"/>
          <w:shd w:val="clear" w:color="auto" w:fill="FCFCFC"/>
        </w:rPr>
        <w:t xml:space="preserve"> </w:t>
      </w:r>
      <w:r>
        <w:rPr>
          <w:sz w:val="24"/>
          <w:shd w:val="clear" w:color="auto" w:fill="FCFCFC"/>
        </w:rPr>
        <w:t>abc = 1,000,000</w:t>
      </w:r>
    </w:p>
    <w:p w:rsidR="006418F9" w:rsidRDefault="006418F9" w:rsidP="006418F9">
      <w:pPr>
        <w:pStyle w:val="BodyText"/>
        <w:spacing w:before="2"/>
        <w:ind w:left="220"/>
      </w:pPr>
      <w:r>
        <w:rPr>
          <w:shd w:val="clear" w:color="auto" w:fill="FCFCFC"/>
        </w:rPr>
        <w:t>b)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a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b c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=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1000</w:t>
      </w:r>
      <w:r>
        <w:rPr>
          <w:spacing w:val="-3"/>
          <w:shd w:val="clear" w:color="auto" w:fill="FCFCFC"/>
        </w:rPr>
        <w:t xml:space="preserve"> </w:t>
      </w:r>
      <w:r>
        <w:rPr>
          <w:shd w:val="clear" w:color="auto" w:fill="FCFCFC"/>
        </w:rPr>
        <w:t>2000 3000</w:t>
      </w:r>
    </w:p>
    <w:p w:rsidR="006418F9" w:rsidRDefault="006418F9" w:rsidP="006418F9">
      <w:pPr>
        <w:sectPr w:rsidR="006418F9" w:rsidSect="006418F9">
          <w:pgSz w:w="11910" w:h="16840"/>
          <w:pgMar w:top="1280" w:right="1220" w:bottom="1200" w:left="1220" w:header="0" w:footer="10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6418F9" w:rsidRDefault="006418F9" w:rsidP="006418F9">
      <w:pPr>
        <w:pStyle w:val="BodyText"/>
        <w:spacing w:before="71"/>
        <w:ind w:left="220"/>
      </w:pPr>
      <w:r>
        <w:rPr>
          <w:shd w:val="clear" w:color="auto" w:fill="FCFCFC"/>
        </w:rPr>
        <w:lastRenderedPageBreak/>
        <w:t>c)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a,b,c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=</w:t>
      </w:r>
      <w:r>
        <w:rPr>
          <w:spacing w:val="-4"/>
          <w:shd w:val="clear" w:color="auto" w:fill="FCFCFC"/>
        </w:rPr>
        <w:t xml:space="preserve"> </w:t>
      </w:r>
      <w:r>
        <w:rPr>
          <w:shd w:val="clear" w:color="auto" w:fill="FCFCFC"/>
        </w:rPr>
        <w:t>1000,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2000,</w:t>
      </w:r>
      <w:r>
        <w:rPr>
          <w:spacing w:val="-3"/>
          <w:shd w:val="clear" w:color="auto" w:fill="FCFCFC"/>
        </w:rPr>
        <w:t xml:space="preserve"> </w:t>
      </w:r>
      <w:r>
        <w:rPr>
          <w:shd w:val="clear" w:color="auto" w:fill="FCFCFC"/>
        </w:rPr>
        <w:t>3000</w:t>
      </w:r>
    </w:p>
    <w:p w:rsidR="006418F9" w:rsidRDefault="006418F9" w:rsidP="006418F9">
      <w:pPr>
        <w:pStyle w:val="BodyText"/>
        <w:spacing w:before="10"/>
        <w:rPr>
          <w:sz w:val="20"/>
        </w:rPr>
      </w:pPr>
    </w:p>
    <w:p w:rsidR="006418F9" w:rsidRDefault="006418F9" w:rsidP="006418F9">
      <w:pPr>
        <w:pStyle w:val="BodyText"/>
        <w:ind w:left="220"/>
      </w:pPr>
      <w:r>
        <w:rPr>
          <w:shd w:val="clear" w:color="auto" w:fill="FCFCFC"/>
        </w:rPr>
        <w:t>d)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a_b_c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=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1,000,000</w:t>
      </w:r>
    </w:p>
    <w:p w:rsidR="006418F9" w:rsidRDefault="006418F9" w:rsidP="006418F9">
      <w:pPr>
        <w:pStyle w:val="BodyText"/>
        <w:spacing w:before="2"/>
        <w:rPr>
          <w:sz w:val="21"/>
        </w:rPr>
      </w:pPr>
    </w:p>
    <w:p w:rsidR="006418F9" w:rsidRDefault="006418F9" w:rsidP="006418F9">
      <w:pPr>
        <w:pStyle w:val="BodyText"/>
        <w:tabs>
          <w:tab w:val="left" w:pos="769"/>
          <w:tab w:val="left" w:pos="1343"/>
        </w:tabs>
        <w:spacing w:line="448" w:lineRule="auto"/>
        <w:ind w:left="220" w:right="4082"/>
      </w:pPr>
      <w:r>
        <w:pict>
          <v:line id="_x0000_s1026" style="position:absolute;left:0;text-align:left;z-index:-251656192;mso-position-horizontal-relative:page" from="114.7pt,39.05pt" to="128.1pt,39.05pt" strokeweight=".26669mm">
            <w10:wrap anchorx="page"/>
          </v:line>
        </w:pict>
      </w:r>
      <w:r>
        <w:rPr>
          <w:shd w:val="clear" w:color="auto" w:fill="FCFCFC"/>
        </w:rPr>
        <w:t xml:space="preserve"> 10. Which of the following cannot be a variable?</w:t>
      </w:r>
      <w:r>
        <w:rPr>
          <w:spacing w:val="-64"/>
        </w:rPr>
        <w:t xml:space="preserve"> </w:t>
      </w:r>
      <w:r>
        <w:rPr>
          <w:shd w:val="clear" w:color="auto" w:fill="FCFCFC"/>
        </w:rPr>
        <w:t>a)</w:t>
      </w:r>
      <w:r>
        <w:rPr>
          <w:u w:val="single"/>
        </w:rPr>
        <w:tab/>
      </w:r>
      <w:r>
        <w:rPr>
          <w:shd w:val="clear" w:color="auto" w:fill="FCFCFC"/>
        </w:rPr>
        <w:t>init</w:t>
      </w:r>
      <w:r>
        <w:rPr>
          <w:shd w:val="clear" w:color="auto" w:fill="FCFCFC"/>
        </w:rPr>
        <w:tab/>
      </w:r>
    </w:p>
    <w:p w:rsidR="006418F9" w:rsidRDefault="006418F9" w:rsidP="006418F9">
      <w:pPr>
        <w:pStyle w:val="BodyText"/>
        <w:spacing w:before="2" w:line="448" w:lineRule="auto"/>
        <w:ind w:left="220" w:right="8694"/>
      </w:pPr>
      <w:r>
        <w:rPr>
          <w:shd w:val="clear" w:color="auto" w:fill="FCFCFC"/>
        </w:rPr>
        <w:t>b) in</w:t>
      </w:r>
      <w:r>
        <w:rPr>
          <w:spacing w:val="1"/>
        </w:rPr>
        <w:t xml:space="preserve"> </w:t>
      </w:r>
      <w:r>
        <w:rPr>
          <w:shd w:val="clear" w:color="auto" w:fill="FCFCFC"/>
        </w:rPr>
        <w:t>c) it</w:t>
      </w:r>
      <w:r>
        <w:rPr>
          <w:spacing w:val="1"/>
        </w:rPr>
        <w:t xml:space="preserve"> </w:t>
      </w:r>
      <w:r>
        <w:rPr>
          <w:shd w:val="clear" w:color="auto" w:fill="FCFCFC"/>
        </w:rPr>
        <w:t>d)</w:t>
      </w:r>
      <w:r>
        <w:rPr>
          <w:spacing w:val="-12"/>
          <w:shd w:val="clear" w:color="auto" w:fill="FCFCFC"/>
        </w:rPr>
        <w:t xml:space="preserve"> </w:t>
      </w:r>
      <w:r>
        <w:rPr>
          <w:shd w:val="clear" w:color="auto" w:fill="FCFCFC"/>
        </w:rPr>
        <w:t>on</w:t>
      </w:r>
    </w:p>
    <w:p w:rsidR="006418F9" w:rsidRDefault="006418F9" w:rsidP="006418F9">
      <w:pPr>
        <w:spacing w:line="448" w:lineRule="auto"/>
        <w:sectPr w:rsidR="006418F9" w:rsidSect="006418F9">
          <w:pgSz w:w="11910" w:h="16840"/>
          <w:pgMar w:top="760" w:right="1220" w:bottom="1200" w:left="1220" w:header="0" w:footer="10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DF6DFA" w:rsidRDefault="00DF6DFA"/>
    <w:sectPr w:rsidR="00DF6DFA" w:rsidSect="006418F9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6" w:rsidRDefault="00F33D86" w:rsidP="006418F9">
      <w:r>
        <w:separator/>
      </w:r>
    </w:p>
  </w:endnote>
  <w:endnote w:type="continuationSeparator" w:id="1">
    <w:p w:rsidR="00F33D86" w:rsidRDefault="00F33D86" w:rsidP="0064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C6" w:rsidRDefault="00F33D86">
    <w:pPr>
      <w:pStyle w:val="BodyText"/>
      <w:spacing w:line="14" w:lineRule="auto"/>
      <w:rPr>
        <w:sz w:val="20"/>
      </w:rPr>
    </w:pPr>
    <w:r w:rsidRPr="004A2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85pt;margin-top:779.95pt;width:56.7pt;height:14.25pt;z-index:-251656192;mso-position-horizontal-relative:page;mso-position-vertical-relative:page" filled="f" stroked="f">
          <v:textbox inset="0,0,0,0">
            <w:txbxContent>
              <w:p w:rsidR="004A2EC6" w:rsidRDefault="00F33D86">
                <w:pPr>
                  <w:spacing w:before="11"/>
                  <w:ind w:left="20"/>
                  <w:rPr>
                    <w:rFonts w:ascii="Times New Roman"/>
                    <w:b/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6" w:rsidRDefault="00F33D86" w:rsidP="006418F9">
      <w:r>
        <w:separator/>
      </w:r>
    </w:p>
  </w:footnote>
  <w:footnote w:type="continuationSeparator" w:id="1">
    <w:p w:rsidR="00F33D86" w:rsidRDefault="00F33D86" w:rsidP="0064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7EA"/>
    <w:multiLevelType w:val="hybridMultilevel"/>
    <w:tmpl w:val="586CB4A8"/>
    <w:lvl w:ilvl="0" w:tplc="1BCE0AF2">
      <w:start w:val="1"/>
      <w:numFmt w:val="decimal"/>
      <w:lvlText w:val="%1."/>
      <w:lvlJc w:val="left"/>
      <w:pPr>
        <w:ind w:left="22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30F8E320">
      <w:numFmt w:val="bullet"/>
      <w:lvlText w:val="•"/>
      <w:lvlJc w:val="left"/>
      <w:pPr>
        <w:ind w:left="1144" w:hanging="269"/>
      </w:pPr>
      <w:rPr>
        <w:rFonts w:hint="default"/>
        <w:lang w:val="en-US" w:eastAsia="en-US" w:bidi="ar-SA"/>
      </w:rPr>
    </w:lvl>
    <w:lvl w:ilvl="2" w:tplc="FA900466">
      <w:numFmt w:val="bullet"/>
      <w:lvlText w:val="•"/>
      <w:lvlJc w:val="left"/>
      <w:pPr>
        <w:ind w:left="2069" w:hanging="269"/>
      </w:pPr>
      <w:rPr>
        <w:rFonts w:hint="default"/>
        <w:lang w:val="en-US" w:eastAsia="en-US" w:bidi="ar-SA"/>
      </w:rPr>
    </w:lvl>
    <w:lvl w:ilvl="3" w:tplc="0CAA356A">
      <w:numFmt w:val="bullet"/>
      <w:lvlText w:val="•"/>
      <w:lvlJc w:val="left"/>
      <w:pPr>
        <w:ind w:left="2993" w:hanging="269"/>
      </w:pPr>
      <w:rPr>
        <w:rFonts w:hint="default"/>
        <w:lang w:val="en-US" w:eastAsia="en-US" w:bidi="ar-SA"/>
      </w:rPr>
    </w:lvl>
    <w:lvl w:ilvl="4" w:tplc="70E0D63A">
      <w:numFmt w:val="bullet"/>
      <w:lvlText w:val="•"/>
      <w:lvlJc w:val="left"/>
      <w:pPr>
        <w:ind w:left="3918" w:hanging="269"/>
      </w:pPr>
      <w:rPr>
        <w:rFonts w:hint="default"/>
        <w:lang w:val="en-US" w:eastAsia="en-US" w:bidi="ar-SA"/>
      </w:rPr>
    </w:lvl>
    <w:lvl w:ilvl="5" w:tplc="16F05AD6">
      <w:numFmt w:val="bullet"/>
      <w:lvlText w:val="•"/>
      <w:lvlJc w:val="left"/>
      <w:pPr>
        <w:ind w:left="4843" w:hanging="269"/>
      </w:pPr>
      <w:rPr>
        <w:rFonts w:hint="default"/>
        <w:lang w:val="en-US" w:eastAsia="en-US" w:bidi="ar-SA"/>
      </w:rPr>
    </w:lvl>
    <w:lvl w:ilvl="6" w:tplc="1E3E8446">
      <w:numFmt w:val="bullet"/>
      <w:lvlText w:val="•"/>
      <w:lvlJc w:val="left"/>
      <w:pPr>
        <w:ind w:left="5767" w:hanging="269"/>
      </w:pPr>
      <w:rPr>
        <w:rFonts w:hint="default"/>
        <w:lang w:val="en-US" w:eastAsia="en-US" w:bidi="ar-SA"/>
      </w:rPr>
    </w:lvl>
    <w:lvl w:ilvl="7" w:tplc="006C7584">
      <w:numFmt w:val="bullet"/>
      <w:lvlText w:val="•"/>
      <w:lvlJc w:val="left"/>
      <w:pPr>
        <w:ind w:left="6692" w:hanging="269"/>
      </w:pPr>
      <w:rPr>
        <w:rFonts w:hint="default"/>
        <w:lang w:val="en-US" w:eastAsia="en-US" w:bidi="ar-SA"/>
      </w:rPr>
    </w:lvl>
    <w:lvl w:ilvl="8" w:tplc="DEE0DA7C">
      <w:numFmt w:val="bullet"/>
      <w:lvlText w:val="•"/>
      <w:lvlJc w:val="left"/>
      <w:pPr>
        <w:ind w:left="7617" w:hanging="269"/>
      </w:pPr>
      <w:rPr>
        <w:rFonts w:hint="default"/>
        <w:lang w:val="en-US" w:eastAsia="en-US" w:bidi="ar-SA"/>
      </w:rPr>
    </w:lvl>
  </w:abstractNum>
  <w:abstractNum w:abstractNumId="1">
    <w:nsid w:val="08BD5B3C"/>
    <w:multiLevelType w:val="hybridMultilevel"/>
    <w:tmpl w:val="C19AE32C"/>
    <w:lvl w:ilvl="0" w:tplc="9650017C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58B47904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053AED3C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D84EB604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2CA06896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B590F12A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A09CF6D0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35D2138A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15CEEFDA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abstractNum w:abstractNumId="2">
    <w:nsid w:val="0C63587E"/>
    <w:multiLevelType w:val="hybridMultilevel"/>
    <w:tmpl w:val="588EA710"/>
    <w:lvl w:ilvl="0" w:tplc="B22004C4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3B42A1AA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60504044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0254D3F0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4E22F6A0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0F940B5C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384C32F8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B332F116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6F440BB6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abstractNum w:abstractNumId="3">
    <w:nsid w:val="4CB45A96"/>
    <w:multiLevelType w:val="hybridMultilevel"/>
    <w:tmpl w:val="098210D4"/>
    <w:lvl w:ilvl="0" w:tplc="F4EED8A4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CD42E484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3D5C8290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711807B4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DB76D070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11C64B54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42C6F05E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0C5A33A6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DAD0F09A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abstractNum w:abstractNumId="4">
    <w:nsid w:val="67B26DE7"/>
    <w:multiLevelType w:val="hybridMultilevel"/>
    <w:tmpl w:val="FC5862B0"/>
    <w:lvl w:ilvl="0" w:tplc="7A327738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2F88F8D4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7E70FC10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7DFED676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1D1C27CA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E3F2761A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60400B24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B29ECFCC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7E3E92E0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abstractNum w:abstractNumId="5">
    <w:nsid w:val="6FCE788A"/>
    <w:multiLevelType w:val="hybridMultilevel"/>
    <w:tmpl w:val="3260DD80"/>
    <w:lvl w:ilvl="0" w:tplc="077C5CCE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BB645AF4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C90C583A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12326E3E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D162448A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E7F8B218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E55A70BE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B8841314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3B2EC6D0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abstractNum w:abstractNumId="6">
    <w:nsid w:val="767B18C9"/>
    <w:multiLevelType w:val="hybridMultilevel"/>
    <w:tmpl w:val="30B85148"/>
    <w:lvl w:ilvl="0" w:tplc="C25A810A">
      <w:start w:val="2"/>
      <w:numFmt w:val="lowerLetter"/>
      <w:lvlText w:val="%1)"/>
      <w:lvlJc w:val="left"/>
      <w:pPr>
        <w:ind w:left="50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CFCFC"/>
        <w:lang w:val="en-US" w:eastAsia="en-US" w:bidi="ar-SA"/>
      </w:rPr>
    </w:lvl>
    <w:lvl w:ilvl="1" w:tplc="ED00D92A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AB4ACECA">
      <w:numFmt w:val="bullet"/>
      <w:lvlText w:val="•"/>
      <w:lvlJc w:val="left"/>
      <w:pPr>
        <w:ind w:left="2293" w:hanging="281"/>
      </w:pPr>
      <w:rPr>
        <w:rFonts w:hint="default"/>
        <w:lang w:val="en-US" w:eastAsia="en-US" w:bidi="ar-SA"/>
      </w:rPr>
    </w:lvl>
    <w:lvl w:ilvl="3" w:tplc="CBDE9592">
      <w:numFmt w:val="bullet"/>
      <w:lvlText w:val="•"/>
      <w:lvlJc w:val="left"/>
      <w:pPr>
        <w:ind w:left="3189" w:hanging="281"/>
      </w:pPr>
      <w:rPr>
        <w:rFonts w:hint="default"/>
        <w:lang w:val="en-US" w:eastAsia="en-US" w:bidi="ar-SA"/>
      </w:rPr>
    </w:lvl>
    <w:lvl w:ilvl="4" w:tplc="A7CE1E24">
      <w:numFmt w:val="bullet"/>
      <w:lvlText w:val="•"/>
      <w:lvlJc w:val="left"/>
      <w:pPr>
        <w:ind w:left="4086" w:hanging="281"/>
      </w:pPr>
      <w:rPr>
        <w:rFonts w:hint="default"/>
        <w:lang w:val="en-US" w:eastAsia="en-US" w:bidi="ar-SA"/>
      </w:rPr>
    </w:lvl>
    <w:lvl w:ilvl="5" w:tplc="91E0A914">
      <w:numFmt w:val="bullet"/>
      <w:lvlText w:val="•"/>
      <w:lvlJc w:val="left"/>
      <w:pPr>
        <w:ind w:left="4983" w:hanging="281"/>
      </w:pPr>
      <w:rPr>
        <w:rFonts w:hint="default"/>
        <w:lang w:val="en-US" w:eastAsia="en-US" w:bidi="ar-SA"/>
      </w:rPr>
    </w:lvl>
    <w:lvl w:ilvl="6" w:tplc="EEF02FFA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ar-SA"/>
      </w:rPr>
    </w:lvl>
    <w:lvl w:ilvl="7" w:tplc="E06C1E32"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  <w:lvl w:ilvl="8" w:tplc="E4EE2E64">
      <w:numFmt w:val="bullet"/>
      <w:lvlText w:val="•"/>
      <w:lvlJc w:val="left"/>
      <w:pPr>
        <w:ind w:left="7673" w:hanging="28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18F9"/>
    <w:rsid w:val="001B3F51"/>
    <w:rsid w:val="002531DD"/>
    <w:rsid w:val="0056421A"/>
    <w:rsid w:val="006418F9"/>
    <w:rsid w:val="00D4128D"/>
    <w:rsid w:val="00DA1B8D"/>
    <w:rsid w:val="00DF6DFA"/>
    <w:rsid w:val="00F3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8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18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18F9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6418F9"/>
    <w:pPr>
      <w:ind w:left="501" w:hanging="282"/>
    </w:pPr>
  </w:style>
  <w:style w:type="paragraph" w:styleId="Header">
    <w:name w:val="header"/>
    <w:basedOn w:val="Normal"/>
    <w:link w:val="HeaderChar"/>
    <w:uiPriority w:val="99"/>
    <w:semiHidden/>
    <w:unhideWhenUsed/>
    <w:rsid w:val="00641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8F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641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8F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2023-06-24T09:03:00Z</dcterms:created>
  <dcterms:modified xsi:type="dcterms:W3CDTF">2023-06-24T09:03:00Z</dcterms:modified>
</cp:coreProperties>
</file>